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689" w:rsidRPr="00524689" w:rsidRDefault="00524689" w:rsidP="00524689">
      <w:pPr>
        <w:shd w:val="clear" w:color="auto" w:fill="FFFFFF"/>
        <w:spacing w:after="144" w:line="240" w:lineRule="auto"/>
        <w:jc w:val="both"/>
        <w:outlineLvl w:val="0"/>
        <w:rPr>
          <w:rFonts w:eastAsia="Times New Roman" w:cstheme="minorHAnsi"/>
          <w:color w:val="333333"/>
          <w:kern w:val="36"/>
          <w:sz w:val="24"/>
          <w:szCs w:val="24"/>
          <w:lang w:eastAsia="ru-RU"/>
        </w:rPr>
      </w:pPr>
      <w:r w:rsidRPr="00524689">
        <w:rPr>
          <w:rFonts w:eastAsia="Times New Roman" w:cstheme="minorHAnsi"/>
          <w:color w:val="333333"/>
          <w:kern w:val="36"/>
          <w:sz w:val="24"/>
          <w:szCs w:val="24"/>
          <w:lang w:eastAsia="ru-RU"/>
        </w:rPr>
        <w:t>Порядок, форма предоставления медицинских услуг и порядок их оплаты</w:t>
      </w:r>
    </w:p>
    <w:p w:rsidR="00524689" w:rsidRPr="00524689" w:rsidRDefault="00524689" w:rsidP="00524689">
      <w:pPr>
        <w:shd w:val="clear" w:color="auto" w:fill="FFFFFF"/>
        <w:spacing w:after="0" w:line="336" w:lineRule="atLeast"/>
        <w:jc w:val="both"/>
        <w:rPr>
          <w:rFonts w:eastAsia="Times New Roman" w:cstheme="minorHAnsi"/>
          <w:color w:val="333333"/>
          <w:sz w:val="24"/>
          <w:szCs w:val="24"/>
          <w:lang w:eastAsia="ru-RU"/>
        </w:rPr>
      </w:pPr>
      <w:bookmarkStart w:id="0" w:name="_GoBack"/>
      <w:bookmarkEnd w:id="0"/>
    </w:p>
    <w:p w:rsidR="00524689" w:rsidRPr="00524689" w:rsidRDefault="00524689" w:rsidP="00524689">
      <w:pPr>
        <w:shd w:val="clear" w:color="auto" w:fill="FFFFFF"/>
        <w:spacing w:after="150" w:line="336" w:lineRule="atLeast"/>
        <w:jc w:val="both"/>
        <w:rPr>
          <w:rFonts w:eastAsia="Times New Roman" w:cstheme="minorHAnsi"/>
          <w:color w:val="333333"/>
          <w:sz w:val="24"/>
          <w:szCs w:val="24"/>
          <w:lang w:eastAsia="ru-RU"/>
        </w:rPr>
      </w:pPr>
      <w:r w:rsidRPr="00524689">
        <w:rPr>
          <w:rFonts w:eastAsia="Times New Roman" w:cstheme="minorHAnsi"/>
          <w:color w:val="333333"/>
          <w:sz w:val="24"/>
          <w:szCs w:val="24"/>
          <w:lang w:eastAsia="ru-RU"/>
        </w:rPr>
        <w:t> </w:t>
      </w:r>
    </w:p>
    <w:p w:rsidR="00524689" w:rsidRPr="00524689" w:rsidRDefault="00524689" w:rsidP="00524689">
      <w:pPr>
        <w:shd w:val="clear" w:color="auto" w:fill="FFFFFF"/>
        <w:spacing w:after="150" w:line="336" w:lineRule="atLeast"/>
        <w:jc w:val="both"/>
        <w:rPr>
          <w:rFonts w:eastAsia="Times New Roman" w:cstheme="minorHAnsi"/>
          <w:color w:val="333333"/>
          <w:sz w:val="24"/>
          <w:szCs w:val="24"/>
          <w:lang w:eastAsia="ru-RU"/>
        </w:rPr>
      </w:pPr>
      <w:r w:rsidRPr="00524689">
        <w:rPr>
          <w:rFonts w:eastAsia="Times New Roman" w:cstheme="minorHAnsi"/>
          <w:color w:val="333333"/>
          <w:sz w:val="24"/>
          <w:szCs w:val="24"/>
          <w:lang w:eastAsia="ru-RU"/>
        </w:rPr>
        <w:t>В настоящих Сведениях об условиях, порядке, форме предоставления медицинских услуг и порядке их оплаты используются следующие основные понятия:</w:t>
      </w:r>
    </w:p>
    <w:p w:rsidR="00524689" w:rsidRPr="00524689" w:rsidRDefault="00524689" w:rsidP="00524689">
      <w:pPr>
        <w:shd w:val="clear" w:color="auto" w:fill="FFFFFF"/>
        <w:spacing w:after="150" w:line="336" w:lineRule="atLeast"/>
        <w:jc w:val="both"/>
        <w:rPr>
          <w:rFonts w:eastAsia="Times New Roman" w:cstheme="minorHAnsi"/>
          <w:color w:val="333333"/>
          <w:sz w:val="24"/>
          <w:szCs w:val="24"/>
          <w:lang w:eastAsia="ru-RU"/>
        </w:rPr>
      </w:pPr>
      <w:r w:rsidRPr="00524689">
        <w:rPr>
          <w:rFonts w:eastAsia="Times New Roman" w:cstheme="minorHAnsi"/>
          <w:color w:val="333333"/>
          <w:sz w:val="24"/>
          <w:szCs w:val="24"/>
          <w:lang w:eastAsia="ru-RU"/>
        </w:rPr>
        <w:t>«платные медицинские услуги» – медицинские услуги, предоставляемые на возмездной основе за счет личных средств граждан, средств юридических лиц и иных средств на основании договоров;</w:t>
      </w:r>
    </w:p>
    <w:p w:rsidR="00524689" w:rsidRPr="00524689" w:rsidRDefault="00524689" w:rsidP="00524689">
      <w:pPr>
        <w:shd w:val="clear" w:color="auto" w:fill="FFFFFF"/>
        <w:spacing w:after="150" w:line="336" w:lineRule="atLeast"/>
        <w:jc w:val="both"/>
        <w:rPr>
          <w:rFonts w:eastAsia="Times New Roman" w:cstheme="minorHAnsi"/>
          <w:color w:val="333333"/>
          <w:sz w:val="24"/>
          <w:szCs w:val="24"/>
          <w:lang w:eastAsia="ru-RU"/>
        </w:rPr>
      </w:pPr>
      <w:r w:rsidRPr="00524689">
        <w:rPr>
          <w:rFonts w:eastAsia="Times New Roman" w:cstheme="minorHAnsi"/>
          <w:color w:val="333333"/>
          <w:sz w:val="24"/>
          <w:szCs w:val="24"/>
          <w:lang w:eastAsia="ru-RU"/>
        </w:rPr>
        <w:t>«потребитель» – физическое лицо, имеющее намерение получить либо получающее платные медицинские услуги лично в соответствии с договором. Потребитель, получающий платные медицинские услуги, является пациентом, на которого распространяется действие Федерального закона «Об основах охраны здоровья граждан в Российской Федерации»;</w:t>
      </w:r>
    </w:p>
    <w:p w:rsidR="00524689" w:rsidRPr="00524689" w:rsidRDefault="00524689" w:rsidP="00524689">
      <w:pPr>
        <w:shd w:val="clear" w:color="auto" w:fill="FFFFFF"/>
        <w:spacing w:after="150" w:line="336" w:lineRule="atLeast"/>
        <w:jc w:val="both"/>
        <w:rPr>
          <w:rFonts w:eastAsia="Times New Roman" w:cstheme="minorHAnsi"/>
          <w:color w:val="333333"/>
          <w:sz w:val="24"/>
          <w:szCs w:val="24"/>
          <w:lang w:eastAsia="ru-RU"/>
        </w:rPr>
      </w:pPr>
      <w:r w:rsidRPr="00524689">
        <w:rPr>
          <w:rFonts w:eastAsia="Times New Roman" w:cstheme="minorHAnsi"/>
          <w:color w:val="333333"/>
          <w:sz w:val="24"/>
          <w:szCs w:val="24"/>
          <w:lang w:eastAsia="ru-RU"/>
        </w:rPr>
        <w:t>«заказчик» – физическое (юридическое) лицо, имеющее намерение заказать (приобрести) либо заказывающее (приобретающее) платные медицинские услуги в соответствии с договором в пользу потребителя; «исполнитель» – медицинская организация, предоставляющая платные медицинские услуги потребителям.</w:t>
      </w:r>
    </w:p>
    <w:p w:rsidR="00524689" w:rsidRPr="00524689" w:rsidRDefault="00524689" w:rsidP="00524689">
      <w:pPr>
        <w:shd w:val="clear" w:color="auto" w:fill="FFFFFF"/>
        <w:spacing w:after="150" w:line="336" w:lineRule="atLeast"/>
        <w:jc w:val="both"/>
        <w:rPr>
          <w:rFonts w:eastAsia="Times New Roman" w:cstheme="minorHAnsi"/>
          <w:color w:val="333333"/>
          <w:sz w:val="24"/>
          <w:szCs w:val="24"/>
          <w:lang w:eastAsia="ru-RU"/>
        </w:rPr>
      </w:pPr>
      <w:r w:rsidRPr="00524689">
        <w:rPr>
          <w:rFonts w:eastAsia="Times New Roman" w:cstheme="minorHAnsi"/>
          <w:color w:val="333333"/>
          <w:sz w:val="24"/>
          <w:szCs w:val="24"/>
          <w:lang w:eastAsia="ru-RU"/>
        </w:rPr>
        <w:t> 1.УСЛОВИЯ ПРЕДОСТАВЛЕНИЯ ПЛАТНЫХ МЕДИЦИНСКИХ УСЛУГ</w:t>
      </w:r>
    </w:p>
    <w:p w:rsidR="00524689" w:rsidRPr="00524689" w:rsidRDefault="00524689" w:rsidP="00524689">
      <w:pPr>
        <w:shd w:val="clear" w:color="auto" w:fill="FFFFFF"/>
        <w:spacing w:after="150" w:line="336" w:lineRule="atLeast"/>
        <w:jc w:val="both"/>
        <w:rPr>
          <w:rFonts w:eastAsia="Times New Roman" w:cstheme="minorHAnsi"/>
          <w:color w:val="333333"/>
          <w:sz w:val="24"/>
          <w:szCs w:val="24"/>
          <w:lang w:eastAsia="ru-RU"/>
        </w:rPr>
      </w:pPr>
      <w:r w:rsidRPr="00524689">
        <w:rPr>
          <w:rFonts w:eastAsia="Times New Roman" w:cstheme="minorHAnsi"/>
          <w:color w:val="333333"/>
          <w:sz w:val="24"/>
          <w:szCs w:val="24"/>
          <w:lang w:eastAsia="ru-RU"/>
        </w:rPr>
        <w:t> 1.1. Условием предоставления платных медицинских услуг является заключение договора с потребителем или заказчиком. Договор заключается потребителем (заказчиком) и исполнителем в письменной форме. При предоставлении платных медицинских услуг должны соблюдаться порядки оказания медицинской помощи, утвержденные Министерством здравоохранения РФ.</w:t>
      </w:r>
    </w:p>
    <w:p w:rsidR="00524689" w:rsidRPr="00524689" w:rsidRDefault="00524689" w:rsidP="00524689">
      <w:pPr>
        <w:shd w:val="clear" w:color="auto" w:fill="FFFFFF"/>
        <w:spacing w:after="150" w:line="336" w:lineRule="atLeast"/>
        <w:jc w:val="both"/>
        <w:rPr>
          <w:rFonts w:eastAsia="Times New Roman" w:cstheme="minorHAnsi"/>
          <w:color w:val="333333"/>
          <w:sz w:val="24"/>
          <w:szCs w:val="24"/>
          <w:lang w:eastAsia="ru-RU"/>
        </w:rPr>
      </w:pPr>
      <w:r w:rsidRPr="00524689">
        <w:rPr>
          <w:rFonts w:eastAsia="Times New Roman" w:cstheme="minorHAnsi"/>
          <w:color w:val="333333"/>
          <w:sz w:val="24"/>
          <w:szCs w:val="24"/>
          <w:lang w:eastAsia="ru-RU"/>
        </w:rPr>
        <w:t>1.2. Платные медицинские услуги предоставляются на основании перечня работ (услуг), составляющих медицинскую деятельность и</w:t>
      </w:r>
      <w:r w:rsidRPr="00524689">
        <w:rPr>
          <w:rFonts w:eastAsia="Times New Roman" w:cstheme="minorHAnsi"/>
          <w:color w:val="333333"/>
          <w:sz w:val="24"/>
          <w:szCs w:val="24"/>
          <w:lang w:eastAsia="ru-RU"/>
        </w:rPr>
        <w:t xml:space="preserve"> указанных в лицензии ООО «КДФ-Пенза</w:t>
      </w:r>
      <w:r w:rsidRPr="00524689">
        <w:rPr>
          <w:rFonts w:eastAsia="Times New Roman" w:cstheme="minorHAnsi"/>
          <w:color w:val="333333"/>
          <w:sz w:val="24"/>
          <w:szCs w:val="24"/>
          <w:lang w:eastAsia="ru-RU"/>
        </w:rPr>
        <w:t>» на осуществление медицинской деятельности, выданной в установленном порядке.</w:t>
      </w:r>
    </w:p>
    <w:p w:rsidR="00524689" w:rsidRPr="00524689" w:rsidRDefault="00524689" w:rsidP="00524689">
      <w:pPr>
        <w:shd w:val="clear" w:color="auto" w:fill="FFFFFF"/>
        <w:spacing w:after="150" w:line="336" w:lineRule="atLeast"/>
        <w:jc w:val="both"/>
        <w:rPr>
          <w:rFonts w:eastAsia="Times New Roman" w:cstheme="minorHAnsi"/>
          <w:color w:val="333333"/>
          <w:sz w:val="24"/>
          <w:szCs w:val="24"/>
          <w:lang w:eastAsia="ru-RU"/>
        </w:rPr>
      </w:pPr>
      <w:r w:rsidRPr="00524689">
        <w:rPr>
          <w:rFonts w:eastAsia="Times New Roman" w:cstheme="minorHAnsi"/>
          <w:color w:val="333333"/>
          <w:sz w:val="24"/>
          <w:szCs w:val="24"/>
          <w:lang w:eastAsia="ru-RU"/>
        </w:rPr>
        <w:t>1.3. Платные медицинские услуги предоставляются в полном объеме стандарта медицинской помощи, утвержденного Министерством здравоохранения РФ, клинических протоколов либо по просьбе потребителя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524689" w:rsidRPr="00524689" w:rsidRDefault="00524689" w:rsidP="00524689">
      <w:pPr>
        <w:shd w:val="clear" w:color="auto" w:fill="FFFFFF"/>
        <w:spacing w:after="150" w:line="336" w:lineRule="atLeast"/>
        <w:jc w:val="both"/>
        <w:rPr>
          <w:rFonts w:eastAsia="Times New Roman" w:cstheme="minorHAnsi"/>
          <w:color w:val="333333"/>
          <w:sz w:val="24"/>
          <w:szCs w:val="24"/>
          <w:lang w:eastAsia="ru-RU"/>
        </w:rPr>
      </w:pPr>
      <w:r w:rsidRPr="00524689">
        <w:rPr>
          <w:rFonts w:eastAsia="Times New Roman" w:cstheme="minorHAnsi"/>
          <w:color w:val="333333"/>
          <w:sz w:val="24"/>
          <w:szCs w:val="24"/>
          <w:lang w:eastAsia="ru-RU"/>
        </w:rPr>
        <w:t> 2. ПОРЯДОК И ФОРМА ПРЕДОСТАВЛЕНИЯ ПЛАТНЫХ МЕДИЦИНСКИХ УСЛУГ</w:t>
      </w:r>
    </w:p>
    <w:p w:rsidR="00524689" w:rsidRPr="00524689" w:rsidRDefault="00524689" w:rsidP="00524689">
      <w:pPr>
        <w:shd w:val="clear" w:color="auto" w:fill="FFFFFF"/>
        <w:spacing w:after="150" w:line="336" w:lineRule="atLeast"/>
        <w:jc w:val="both"/>
        <w:rPr>
          <w:rFonts w:eastAsia="Times New Roman" w:cstheme="minorHAnsi"/>
          <w:color w:val="333333"/>
          <w:sz w:val="24"/>
          <w:szCs w:val="24"/>
          <w:lang w:eastAsia="ru-RU"/>
        </w:rPr>
      </w:pPr>
      <w:r w:rsidRPr="00524689">
        <w:rPr>
          <w:rFonts w:eastAsia="Times New Roman" w:cstheme="minorHAnsi"/>
          <w:color w:val="333333"/>
          <w:sz w:val="24"/>
          <w:szCs w:val="24"/>
          <w:lang w:eastAsia="ru-RU"/>
        </w:rPr>
        <w:t>2.1. Исполнитель предоставляет платные медицинские услуги, качество которых должно соответствовать условиям договора и требованиям, предъявляемым к услугам соответствующего вида.</w:t>
      </w:r>
    </w:p>
    <w:p w:rsidR="00524689" w:rsidRPr="00524689" w:rsidRDefault="00524689" w:rsidP="00524689">
      <w:pPr>
        <w:shd w:val="clear" w:color="auto" w:fill="FFFFFF"/>
        <w:spacing w:after="150" w:line="336" w:lineRule="atLeast"/>
        <w:jc w:val="both"/>
        <w:rPr>
          <w:rFonts w:eastAsia="Times New Roman" w:cstheme="minorHAnsi"/>
          <w:color w:val="333333"/>
          <w:sz w:val="24"/>
          <w:szCs w:val="24"/>
          <w:lang w:eastAsia="ru-RU"/>
        </w:rPr>
      </w:pPr>
      <w:r w:rsidRPr="00524689">
        <w:rPr>
          <w:rFonts w:eastAsia="Times New Roman" w:cstheme="minorHAnsi"/>
          <w:color w:val="333333"/>
          <w:sz w:val="24"/>
          <w:szCs w:val="24"/>
          <w:lang w:eastAsia="ru-RU"/>
        </w:rPr>
        <w:t>2.2. В случае если федеральным законом, иными нормативными правовыми актами Российской Федерации предусмотрены обязательные требования к качеству медицинских услуг, качество предоставляемых платных медицинских услуг должно соответствовать этим требованиям.</w:t>
      </w:r>
    </w:p>
    <w:p w:rsidR="00524689" w:rsidRPr="00524689" w:rsidRDefault="00524689" w:rsidP="00524689">
      <w:pPr>
        <w:shd w:val="clear" w:color="auto" w:fill="FFFFFF"/>
        <w:spacing w:after="150" w:line="336" w:lineRule="atLeast"/>
        <w:jc w:val="both"/>
        <w:rPr>
          <w:rFonts w:eastAsia="Times New Roman" w:cstheme="minorHAnsi"/>
          <w:color w:val="333333"/>
          <w:sz w:val="24"/>
          <w:szCs w:val="24"/>
          <w:lang w:eastAsia="ru-RU"/>
        </w:rPr>
      </w:pPr>
      <w:r w:rsidRPr="00524689">
        <w:rPr>
          <w:rFonts w:eastAsia="Times New Roman" w:cstheme="minorHAnsi"/>
          <w:color w:val="333333"/>
          <w:sz w:val="24"/>
          <w:szCs w:val="24"/>
          <w:lang w:eastAsia="ru-RU"/>
        </w:rPr>
        <w:lastRenderedPageBreak/>
        <w:t> 2.3. Платные медицинские услуги предоставляются при наличии информированного добровольного согласия потребителя (законного представителя потребителя), данного в порядке, установленном законодательством Российской Федерации об охране здоровья граждан.</w:t>
      </w:r>
    </w:p>
    <w:p w:rsidR="00524689" w:rsidRPr="00524689" w:rsidRDefault="00524689" w:rsidP="00524689">
      <w:pPr>
        <w:shd w:val="clear" w:color="auto" w:fill="FFFFFF"/>
        <w:spacing w:after="150" w:line="336" w:lineRule="atLeast"/>
        <w:jc w:val="both"/>
        <w:rPr>
          <w:rFonts w:eastAsia="Times New Roman" w:cstheme="minorHAnsi"/>
          <w:color w:val="333333"/>
          <w:sz w:val="24"/>
          <w:szCs w:val="24"/>
          <w:lang w:eastAsia="ru-RU"/>
        </w:rPr>
      </w:pPr>
      <w:r w:rsidRPr="00524689">
        <w:rPr>
          <w:rFonts w:eastAsia="Times New Roman" w:cstheme="minorHAnsi"/>
          <w:color w:val="333333"/>
          <w:sz w:val="24"/>
          <w:szCs w:val="24"/>
          <w:lang w:eastAsia="ru-RU"/>
        </w:rPr>
        <w:t>2.4. Исполнитель предоставляет потребителю (законному представителю потребителя) по его требованию и в доступной для него форме информацию: 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 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p>
    <w:p w:rsidR="00524689" w:rsidRPr="00524689" w:rsidRDefault="00524689" w:rsidP="00524689">
      <w:pPr>
        <w:shd w:val="clear" w:color="auto" w:fill="FFFFFF"/>
        <w:spacing w:after="150" w:line="336" w:lineRule="atLeast"/>
        <w:jc w:val="both"/>
        <w:rPr>
          <w:rFonts w:eastAsia="Times New Roman" w:cstheme="minorHAnsi"/>
          <w:color w:val="333333"/>
          <w:sz w:val="24"/>
          <w:szCs w:val="24"/>
          <w:lang w:eastAsia="ru-RU"/>
        </w:rPr>
      </w:pPr>
      <w:r w:rsidRPr="00524689">
        <w:rPr>
          <w:rFonts w:eastAsia="Times New Roman" w:cstheme="minorHAnsi"/>
          <w:color w:val="333333"/>
          <w:sz w:val="24"/>
          <w:szCs w:val="24"/>
          <w:lang w:eastAsia="ru-RU"/>
        </w:rPr>
        <w:t>2.5.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законом «Об основах охраны здоровья граждан в Российской Федерации».</w:t>
      </w:r>
    </w:p>
    <w:p w:rsidR="00524689" w:rsidRPr="00524689" w:rsidRDefault="00524689" w:rsidP="00524689">
      <w:pPr>
        <w:shd w:val="clear" w:color="auto" w:fill="FFFFFF"/>
        <w:spacing w:after="150" w:line="336" w:lineRule="atLeast"/>
        <w:jc w:val="both"/>
        <w:rPr>
          <w:rFonts w:eastAsia="Times New Roman" w:cstheme="minorHAnsi"/>
          <w:color w:val="333333"/>
          <w:sz w:val="24"/>
          <w:szCs w:val="24"/>
          <w:lang w:eastAsia="ru-RU"/>
        </w:rPr>
      </w:pPr>
      <w:r w:rsidRPr="00524689">
        <w:rPr>
          <w:rFonts w:eastAsia="Times New Roman" w:cstheme="minorHAnsi"/>
          <w:color w:val="333333"/>
          <w:sz w:val="24"/>
          <w:szCs w:val="24"/>
          <w:lang w:eastAsia="ru-RU"/>
        </w:rPr>
        <w:t>2.6.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потребителя (заказчика). Без согласия потребителя (заказчика) исполнитель не вправе предоставлять дополнительные медицинские услуги на возмездной основе.</w:t>
      </w:r>
    </w:p>
    <w:p w:rsidR="00524689" w:rsidRPr="00524689" w:rsidRDefault="00524689" w:rsidP="00524689">
      <w:pPr>
        <w:shd w:val="clear" w:color="auto" w:fill="FFFFFF"/>
        <w:spacing w:after="150" w:line="336" w:lineRule="atLeast"/>
        <w:jc w:val="both"/>
        <w:rPr>
          <w:rFonts w:eastAsia="Times New Roman" w:cstheme="minorHAnsi"/>
          <w:color w:val="333333"/>
          <w:sz w:val="24"/>
          <w:szCs w:val="24"/>
          <w:lang w:eastAsia="ru-RU"/>
        </w:rPr>
      </w:pPr>
      <w:r w:rsidRPr="00524689">
        <w:rPr>
          <w:rFonts w:eastAsia="Times New Roman" w:cstheme="minorHAnsi"/>
          <w:color w:val="333333"/>
          <w:sz w:val="24"/>
          <w:szCs w:val="24"/>
          <w:lang w:eastAsia="ru-RU"/>
        </w:rPr>
        <w:t>2.7. В случае отказа потребителя после заключения договора от получения медицинских услуг, договор расторгается. Исполнитель информирует потребителя (заказчика) о расторжении договора по инициативе потребителя, при этом потребитель (заказчик) оплачивает исполнителю фактически понесенные исполнителем расходы, связанные с исполнением обязательств по договору.</w:t>
      </w:r>
    </w:p>
    <w:p w:rsidR="00524689" w:rsidRPr="00524689" w:rsidRDefault="00524689" w:rsidP="00524689">
      <w:pPr>
        <w:shd w:val="clear" w:color="auto" w:fill="FFFFFF"/>
        <w:spacing w:after="150" w:line="336" w:lineRule="atLeast"/>
        <w:jc w:val="both"/>
        <w:rPr>
          <w:rFonts w:eastAsia="Times New Roman" w:cstheme="minorHAnsi"/>
          <w:color w:val="333333"/>
          <w:sz w:val="24"/>
          <w:szCs w:val="24"/>
          <w:lang w:eastAsia="ru-RU"/>
        </w:rPr>
      </w:pPr>
      <w:r w:rsidRPr="00524689">
        <w:rPr>
          <w:rFonts w:eastAsia="Times New Roman" w:cstheme="minorHAnsi"/>
          <w:color w:val="333333"/>
          <w:sz w:val="24"/>
          <w:szCs w:val="24"/>
          <w:lang w:eastAsia="ru-RU"/>
        </w:rPr>
        <w:t>2.8. Исполнитель обязан при оказании платных медицинских услуг соблюдать установленные законодательством РФ требования к оформлению и ведению медицинской документации, учетных и отчетных статистических форм, порядку и срокам их представления.</w:t>
      </w:r>
    </w:p>
    <w:p w:rsidR="00524689" w:rsidRPr="00524689" w:rsidRDefault="00524689" w:rsidP="00524689">
      <w:pPr>
        <w:shd w:val="clear" w:color="auto" w:fill="FFFFFF"/>
        <w:spacing w:after="150" w:line="336" w:lineRule="atLeast"/>
        <w:jc w:val="both"/>
        <w:rPr>
          <w:rFonts w:eastAsia="Times New Roman" w:cstheme="minorHAnsi"/>
          <w:color w:val="333333"/>
          <w:sz w:val="24"/>
          <w:szCs w:val="24"/>
          <w:lang w:eastAsia="ru-RU"/>
        </w:rPr>
      </w:pPr>
      <w:r w:rsidRPr="00524689">
        <w:rPr>
          <w:rFonts w:eastAsia="Times New Roman" w:cstheme="minorHAnsi"/>
          <w:color w:val="333333"/>
          <w:sz w:val="24"/>
          <w:szCs w:val="24"/>
          <w:lang w:eastAsia="ru-RU"/>
        </w:rPr>
        <w:t>2.9. До заключения Договора, исполнитель в письменной форме уведомляет потребителя (заказчика) о том, что несоблюдение указаний (рекомендаций)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
    <w:p w:rsidR="00524689" w:rsidRPr="00524689" w:rsidRDefault="00524689" w:rsidP="00524689">
      <w:pPr>
        <w:shd w:val="clear" w:color="auto" w:fill="FFFFFF"/>
        <w:spacing w:after="150" w:line="336" w:lineRule="atLeast"/>
        <w:jc w:val="both"/>
        <w:rPr>
          <w:rFonts w:eastAsia="Times New Roman" w:cstheme="minorHAnsi"/>
          <w:color w:val="333333"/>
          <w:sz w:val="24"/>
          <w:szCs w:val="24"/>
          <w:lang w:eastAsia="ru-RU"/>
        </w:rPr>
      </w:pPr>
      <w:r w:rsidRPr="00524689">
        <w:rPr>
          <w:rFonts w:eastAsia="Times New Roman" w:cstheme="minorHAnsi"/>
          <w:color w:val="333333"/>
          <w:sz w:val="24"/>
          <w:szCs w:val="24"/>
          <w:lang w:eastAsia="ru-RU"/>
        </w:rPr>
        <w:t> </w:t>
      </w:r>
    </w:p>
    <w:p w:rsidR="00524689" w:rsidRPr="00524689" w:rsidRDefault="00524689" w:rsidP="00524689">
      <w:pPr>
        <w:shd w:val="clear" w:color="auto" w:fill="FFFFFF"/>
        <w:spacing w:after="150" w:line="336" w:lineRule="atLeast"/>
        <w:jc w:val="both"/>
        <w:rPr>
          <w:rFonts w:eastAsia="Times New Roman" w:cstheme="minorHAnsi"/>
          <w:color w:val="333333"/>
          <w:sz w:val="24"/>
          <w:szCs w:val="24"/>
          <w:lang w:eastAsia="ru-RU"/>
        </w:rPr>
      </w:pPr>
      <w:r w:rsidRPr="00524689">
        <w:rPr>
          <w:rFonts w:eastAsia="Times New Roman" w:cstheme="minorHAnsi"/>
          <w:color w:val="333333"/>
          <w:sz w:val="24"/>
          <w:szCs w:val="24"/>
          <w:lang w:eastAsia="ru-RU"/>
        </w:rPr>
        <w:t>3. ПОРЯДОК ОПЛАТЫ МЕДИЦИНСКИХ УСЛУГ</w:t>
      </w:r>
    </w:p>
    <w:p w:rsidR="00524689" w:rsidRPr="00524689" w:rsidRDefault="00524689" w:rsidP="00524689">
      <w:pPr>
        <w:shd w:val="clear" w:color="auto" w:fill="FFFFFF"/>
        <w:spacing w:after="150" w:line="336" w:lineRule="atLeast"/>
        <w:jc w:val="both"/>
        <w:rPr>
          <w:rFonts w:eastAsia="Times New Roman" w:cstheme="minorHAnsi"/>
          <w:color w:val="333333"/>
          <w:sz w:val="24"/>
          <w:szCs w:val="24"/>
          <w:lang w:eastAsia="ru-RU"/>
        </w:rPr>
      </w:pPr>
      <w:r w:rsidRPr="00524689">
        <w:rPr>
          <w:rFonts w:eastAsia="Times New Roman" w:cstheme="minorHAnsi"/>
          <w:color w:val="333333"/>
          <w:sz w:val="24"/>
          <w:szCs w:val="24"/>
          <w:lang w:eastAsia="ru-RU"/>
        </w:rPr>
        <w:lastRenderedPageBreak/>
        <w:t>3.1. Медицинские услуги предоставляются Исполнителем по ценам, указанным на настоящем сайте, а также указанным в прейскуранте, расположенном на информационном стенде клиники.</w:t>
      </w:r>
    </w:p>
    <w:p w:rsidR="00524689" w:rsidRPr="00524689" w:rsidRDefault="00524689" w:rsidP="00524689">
      <w:pPr>
        <w:shd w:val="clear" w:color="auto" w:fill="FFFFFF"/>
        <w:spacing w:after="150" w:line="336" w:lineRule="atLeast"/>
        <w:jc w:val="both"/>
        <w:rPr>
          <w:rFonts w:eastAsia="Times New Roman" w:cstheme="minorHAnsi"/>
          <w:color w:val="333333"/>
          <w:sz w:val="24"/>
          <w:szCs w:val="24"/>
          <w:lang w:eastAsia="ru-RU"/>
        </w:rPr>
      </w:pPr>
      <w:r w:rsidRPr="00524689">
        <w:rPr>
          <w:rFonts w:eastAsia="Times New Roman" w:cstheme="minorHAnsi"/>
          <w:color w:val="333333"/>
          <w:sz w:val="24"/>
          <w:szCs w:val="24"/>
          <w:lang w:eastAsia="ru-RU"/>
        </w:rPr>
        <w:t>3.2. Потребитель (заказчик) обязан оплатить предоставленную исполнителем медицинскую услугу в сроки и в порядке, которые определены договором.</w:t>
      </w:r>
    </w:p>
    <w:p w:rsidR="00524689" w:rsidRPr="00524689" w:rsidRDefault="00524689" w:rsidP="00524689">
      <w:pPr>
        <w:shd w:val="clear" w:color="auto" w:fill="FFFFFF"/>
        <w:spacing w:after="150" w:line="336" w:lineRule="atLeast"/>
        <w:jc w:val="both"/>
        <w:rPr>
          <w:rFonts w:eastAsia="Times New Roman" w:cstheme="minorHAnsi"/>
          <w:color w:val="333333"/>
          <w:sz w:val="24"/>
          <w:szCs w:val="24"/>
          <w:lang w:eastAsia="ru-RU"/>
        </w:rPr>
      </w:pPr>
      <w:r w:rsidRPr="00524689">
        <w:rPr>
          <w:rFonts w:eastAsia="Times New Roman" w:cstheme="minorHAnsi"/>
          <w:color w:val="333333"/>
          <w:sz w:val="24"/>
          <w:szCs w:val="24"/>
          <w:lang w:eastAsia="ru-RU"/>
        </w:rPr>
        <w:t>3.3. Оплата медицинских услуг производится путем внесения наличных денежных средств в кассу исполнителя и/ или в безналичном порядке, в том числе путем расчетов с использованием платежных карт.</w:t>
      </w:r>
    </w:p>
    <w:p w:rsidR="00524689" w:rsidRPr="00524689" w:rsidRDefault="00524689" w:rsidP="00524689">
      <w:pPr>
        <w:shd w:val="clear" w:color="auto" w:fill="FFFFFF"/>
        <w:spacing w:after="150" w:line="336" w:lineRule="atLeast"/>
        <w:jc w:val="both"/>
        <w:rPr>
          <w:rFonts w:eastAsia="Times New Roman" w:cstheme="minorHAnsi"/>
          <w:color w:val="333333"/>
          <w:sz w:val="24"/>
          <w:szCs w:val="24"/>
          <w:lang w:eastAsia="ru-RU"/>
        </w:rPr>
      </w:pPr>
      <w:r w:rsidRPr="00524689">
        <w:rPr>
          <w:rFonts w:eastAsia="Times New Roman" w:cstheme="minorHAnsi"/>
          <w:color w:val="333333"/>
          <w:sz w:val="24"/>
          <w:szCs w:val="24"/>
          <w:lang w:eastAsia="ru-RU"/>
        </w:rPr>
        <w:t>3.4. Потребителю (заказчику) в соответствии с законодательством Российской Федерации выдается документ, подтверждающий произведенную оплату предоставленных медицинских услуг.</w:t>
      </w:r>
    </w:p>
    <w:p w:rsidR="00524689" w:rsidRPr="00524689" w:rsidRDefault="00524689" w:rsidP="00524689">
      <w:pPr>
        <w:shd w:val="clear" w:color="auto" w:fill="FFFFFF"/>
        <w:spacing w:after="150" w:line="336" w:lineRule="atLeast"/>
        <w:jc w:val="both"/>
        <w:rPr>
          <w:rFonts w:eastAsia="Times New Roman" w:cstheme="minorHAnsi"/>
          <w:color w:val="333333"/>
          <w:sz w:val="24"/>
          <w:szCs w:val="24"/>
          <w:lang w:eastAsia="ru-RU"/>
        </w:rPr>
      </w:pPr>
      <w:r w:rsidRPr="00524689">
        <w:rPr>
          <w:rFonts w:eastAsia="Times New Roman" w:cstheme="minorHAnsi"/>
          <w:color w:val="333333"/>
          <w:sz w:val="24"/>
          <w:szCs w:val="24"/>
          <w:lang w:eastAsia="ru-RU"/>
        </w:rPr>
        <w:t>3.5.    Медицинские услуги предоставляются Исполнителем по ценам, ут</w:t>
      </w:r>
      <w:r w:rsidRPr="00524689">
        <w:rPr>
          <w:rFonts w:eastAsia="Times New Roman" w:cstheme="minorHAnsi"/>
          <w:color w:val="333333"/>
          <w:sz w:val="24"/>
          <w:szCs w:val="24"/>
          <w:lang w:eastAsia="ru-RU"/>
        </w:rPr>
        <w:t>вержденным директором ООО «КДФ-Пенза</w:t>
      </w:r>
      <w:r w:rsidRPr="00524689">
        <w:rPr>
          <w:rFonts w:eastAsia="Times New Roman" w:cstheme="minorHAnsi"/>
          <w:color w:val="333333"/>
          <w:sz w:val="24"/>
          <w:szCs w:val="24"/>
          <w:lang w:eastAsia="ru-RU"/>
        </w:rPr>
        <w:t>», и не облагаются НДС на основании п.п.2 п. 2 ст.149 Налогового кодекса РФ.</w:t>
      </w:r>
    </w:p>
    <w:p w:rsidR="00846DD9" w:rsidRDefault="00524689"/>
    <w:sectPr w:rsidR="00846D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689"/>
    <w:rsid w:val="00524689"/>
    <w:rsid w:val="007103F8"/>
    <w:rsid w:val="008F24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F9BC8"/>
  <w15:chartTrackingRefBased/>
  <w15:docId w15:val="{A7DB66C1-CC97-4AF9-89C4-8BA52879F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032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904</Words>
  <Characters>5153</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2021-06-04T11:37:00Z</dcterms:created>
  <dcterms:modified xsi:type="dcterms:W3CDTF">2021-06-04T11:39:00Z</dcterms:modified>
</cp:coreProperties>
</file>